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</w:t>
      </w:r>
      <w:bookmarkStart w:id="0" w:name="_GoBack"/>
      <w:bookmarkEnd w:id="0"/>
      <w:r w:rsidR="00FB482A">
        <w:t>l nem kérünk pontos egyezést. Itt a pont akkor adható meg, ha a megoldás nem tér el nagyon a mintától.</w:t>
      </w:r>
    </w:p>
    <w:p w:rsidR="00FD08F9" w:rsidRDefault="00FD08F9" w:rsidP="00FD08F9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 w:rsidRPr="00246F19">
        <w:t>február 14.</w:t>
      </w:r>
    </w:p>
    <w:p w:rsidR="00766C32" w:rsidRPr="00FE6FC9" w:rsidRDefault="00766C32" w:rsidP="00766C32">
      <w:pPr>
        <w:pStyle w:val="Feladat"/>
        <w:rPr>
          <w:u w:val="none"/>
        </w:rPr>
      </w:pPr>
      <w:r>
        <w:t>1</w:t>
      </w:r>
      <w:r w:rsidRPr="009B65CC">
        <w:t>. feladat</w:t>
      </w:r>
      <w:r w:rsidRPr="00FE6FC9">
        <w:rPr>
          <w:u w:val="none"/>
        </w:rPr>
        <w:t xml:space="preserve">: </w:t>
      </w:r>
      <w:r w:rsidR="00B570A1" w:rsidRPr="00FE6FC9">
        <w:rPr>
          <w:u w:val="none"/>
        </w:rPr>
        <w:t>Notre Dame (5</w:t>
      </w:r>
      <w:r w:rsidRPr="00FE6FC9">
        <w:rPr>
          <w:u w:val="none"/>
        </w:rPr>
        <w:t>0 pont)</w:t>
      </w:r>
    </w:p>
    <w:p w:rsidR="00766C32" w:rsidRDefault="00766C32" w:rsidP="00766C32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0980927" wp14:editId="53A3DBCF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980927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 w:rsidR="00EC65B6">
        <w:t>eljárást</w:t>
      </w:r>
      <w:r>
        <w:t xml:space="preserve">, amely kirajzolja az alábbi ábrát! A </w:t>
      </w:r>
      <w:r w:rsidR="007D3DED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766C32" w:rsidTr="00581293">
        <w:tc>
          <w:tcPr>
            <w:tcW w:w="5000" w:type="pct"/>
            <w:shd w:val="clear" w:color="auto" w:fill="auto"/>
          </w:tcPr>
          <w:p w:rsidR="00766C32" w:rsidRPr="00F52045" w:rsidRDefault="00766C32" w:rsidP="00581293">
            <w:pPr>
              <w:pStyle w:val="Bekezds"/>
              <w:keepNext/>
              <w:jc w:val="center"/>
            </w:pPr>
            <w:r>
              <w:object w:dxaOrig="1710" w:dyaOrig="2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5pt;height:131.25pt" o:ole="">
                  <v:imagedata r:id="rId8" o:title=""/>
                </v:shape>
                <o:OLEObject Type="Embed" ProgID="PBrush" ShapeID="_x0000_i1025" DrawAspect="Content" ObjectID="_1641117376" r:id="rId9"/>
              </w:object>
            </w:r>
          </w:p>
        </w:tc>
      </w:tr>
      <w:tr w:rsidR="00766C32" w:rsidTr="00581293">
        <w:tc>
          <w:tcPr>
            <w:tcW w:w="5000" w:type="pct"/>
            <w:shd w:val="clear" w:color="auto" w:fill="auto"/>
          </w:tcPr>
          <w:p w:rsidR="00766C32" w:rsidRPr="00F52045" w:rsidRDefault="00EC65B6" w:rsidP="008D4451">
            <w:pPr>
              <w:pStyle w:val="Bekezds"/>
              <w:keepNext/>
              <w:spacing w:before="60"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33BD81" wp14:editId="5CF9EFD4">
                      <wp:extent cx="952500" cy="216535"/>
                      <wp:effectExtent l="0" t="0" r="1905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C65B6" w:rsidRPr="002563B4" w:rsidRDefault="00EC65B6" w:rsidP="00EC65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33BD81" id="Szövegdoboz 6" o:spid="_x0000_s1027" style="width: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:rsidR="00EC65B6" w:rsidRPr="002563B4" w:rsidRDefault="00EC65B6" w:rsidP="00EC65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766C32" w:rsidRDefault="00766C32" w:rsidP="00766C32">
      <w:pPr>
        <w:pStyle w:val="Megolds"/>
      </w:pPr>
      <w:r w:rsidRPr="007A0621">
        <w:t>Értékelés:</w:t>
      </w:r>
    </w:p>
    <w:p w:rsidR="00766C32" w:rsidRDefault="0065282E" w:rsidP="00766C32">
      <w:pPr>
        <w:pStyle w:val="Megolds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158115</wp:posOffset>
            </wp:positionV>
            <wp:extent cx="484505" cy="781050"/>
            <wp:effectExtent l="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66C32">
        <w:rPr>
          <w:rFonts w:ascii="Courier New" w:eastAsia="Batang" w:hAnsi="Courier New" w:cs="Courier New"/>
        </w:rPr>
        <w:t>notredame</w:t>
      </w:r>
      <w:proofErr w:type="spellEnd"/>
      <w:r w:rsidR="00766C32">
        <w:t xml:space="preserve"> </w:t>
      </w:r>
    </w:p>
    <w:p w:rsidR="00766C32" w:rsidRPr="003F0E5A" w:rsidRDefault="00766C32" w:rsidP="00766C32">
      <w:pPr>
        <w:pStyle w:val="Megolds"/>
      </w:pPr>
      <w:r>
        <w:t xml:space="preserve">A. Van körvonal; záródik </w:t>
      </w:r>
      <w:r w:rsidRPr="003F0E5A">
        <w:tab/>
      </w:r>
      <w:r w:rsidR="00B570A1">
        <w:t>2</w:t>
      </w:r>
      <w:r>
        <w:t>+</w:t>
      </w:r>
      <w:r w:rsidR="00B570A1">
        <w:t>3</w:t>
      </w:r>
      <w:r w:rsidRPr="003F0E5A">
        <w:t xml:space="preserve"> pont</w:t>
      </w:r>
    </w:p>
    <w:p w:rsidR="00766C32" w:rsidRPr="003F0E5A" w:rsidRDefault="00766C32" w:rsidP="00766C32">
      <w:pPr>
        <w:pStyle w:val="Megolds"/>
      </w:pPr>
      <w:r>
        <w:t xml:space="preserve">B. A tornyok szélessége nagyjából az épület szélességének 1/3-a </w:t>
      </w:r>
      <w:r w:rsidRPr="003F0E5A">
        <w:tab/>
      </w:r>
      <w:r w:rsidR="00B570A1">
        <w:t>2</w:t>
      </w:r>
      <w:r w:rsidRPr="003F0E5A">
        <w:t xml:space="preserve"> pont</w:t>
      </w:r>
    </w:p>
    <w:p w:rsidR="00766C32" w:rsidRPr="003F0E5A" w:rsidRDefault="00766C32" w:rsidP="00766C32">
      <w:pPr>
        <w:pStyle w:val="Megolds"/>
      </w:pPr>
      <w:r>
        <w:t xml:space="preserve">C. Az épület teljes magassága a rajzzal arányos </w:t>
      </w:r>
      <w:r>
        <w:tab/>
      </w:r>
      <w:r w:rsidR="00B570A1">
        <w:t>2</w:t>
      </w:r>
      <w:r>
        <w:t xml:space="preserve"> pont</w:t>
      </w:r>
    </w:p>
    <w:p w:rsidR="00766C32" w:rsidRPr="003F0E5A" w:rsidRDefault="00766C32" w:rsidP="00766C32">
      <w:pPr>
        <w:pStyle w:val="Megolds"/>
      </w:pPr>
      <w:r>
        <w:t>D. Van téglalapból kapu, a vízszintes vonalon (ahány kapu, annyiszor 2 pont)</w:t>
      </w:r>
      <w:r w:rsidRPr="003F0E5A">
        <w:tab/>
      </w:r>
      <w:r w:rsidR="00B570A1">
        <w:t>2</w:t>
      </w:r>
      <w:r>
        <w:t>+</w:t>
      </w:r>
      <w:r w:rsidR="00B570A1">
        <w:t>2</w:t>
      </w:r>
      <w:r>
        <w:t>+</w:t>
      </w:r>
      <w:r w:rsidR="00B570A1">
        <w:t>2</w:t>
      </w:r>
      <w:r w:rsidRPr="003F0E5A">
        <w:t xml:space="preserve"> pont</w:t>
      </w:r>
    </w:p>
    <w:p w:rsidR="00766C32" w:rsidRDefault="00766C32" w:rsidP="00766C32">
      <w:pPr>
        <w:pStyle w:val="Megolds"/>
      </w:pPr>
      <w:r>
        <w:t>E. Ha v</w:t>
      </w:r>
      <w:r w:rsidRPr="00494707">
        <w:t>an 3 kapu</w:t>
      </w:r>
      <w:r>
        <w:t xml:space="preserve">, a középső nagyobb; a szélsők egyformák; </w:t>
      </w:r>
      <w:r w:rsidR="00490686">
        <w:br/>
      </w:r>
      <w:r>
        <w:t>egymástól és a faltól azonos távolságban</w:t>
      </w:r>
      <w:r w:rsidRPr="003F0E5A">
        <w:tab/>
      </w:r>
      <w:r w:rsidR="00DC25FB">
        <w:t>1</w:t>
      </w:r>
      <w:r>
        <w:t>+</w:t>
      </w:r>
      <w:r w:rsidR="00DC25FB">
        <w:t>2</w:t>
      </w:r>
      <w:r>
        <w:t>+</w:t>
      </w:r>
      <w:r w:rsidR="00DC25FB">
        <w:t>2</w:t>
      </w:r>
      <w:r w:rsidRPr="003F0E5A">
        <w:t xml:space="preserve"> pont</w:t>
      </w:r>
    </w:p>
    <w:p w:rsidR="00766C32" w:rsidRPr="003F0E5A" w:rsidRDefault="00766C32" w:rsidP="00766C32">
      <w:pPr>
        <w:pStyle w:val="Megolds"/>
      </w:pPr>
      <w:r>
        <w:t>F. Van a középső sávban téglalapból ablak, (ahány ablak, annyiszor 2 pont)</w:t>
      </w:r>
      <w:r w:rsidRPr="003F0E5A">
        <w:tab/>
      </w:r>
      <w:r w:rsidR="00DC25FB">
        <w:t>2+2+2+2+2</w:t>
      </w:r>
      <w:r w:rsidRPr="003F0E5A">
        <w:t xml:space="preserve"> pont</w:t>
      </w:r>
    </w:p>
    <w:p w:rsidR="00766C32" w:rsidRPr="00494707" w:rsidRDefault="00766C32" w:rsidP="00766C32">
      <w:pPr>
        <w:pStyle w:val="Megolds"/>
      </w:pPr>
      <w:r>
        <w:t>G. Ha v</w:t>
      </w:r>
      <w:r w:rsidRPr="00494707">
        <w:t xml:space="preserve">an </w:t>
      </w:r>
      <w:r>
        <w:t>5</w:t>
      </w:r>
      <w:r w:rsidRPr="00494707">
        <w:t xml:space="preserve"> </w:t>
      </w:r>
      <w:r>
        <w:t xml:space="preserve">ablak, a középső nagyobb; a szélsők egyformák; </w:t>
      </w:r>
      <w:r w:rsidR="00490686">
        <w:br/>
      </w:r>
      <w:r>
        <w:t>egymástól és a faltól azonos távolságban</w:t>
      </w:r>
      <w:r w:rsidRPr="003F0E5A">
        <w:tab/>
      </w:r>
      <w:r w:rsidR="00DC25FB">
        <w:t>1</w:t>
      </w:r>
      <w:r>
        <w:t>+</w:t>
      </w:r>
      <w:r w:rsidR="00DC25FB">
        <w:t>2+2</w:t>
      </w:r>
      <w:r w:rsidRPr="003F0E5A">
        <w:t xml:space="preserve"> pont</w:t>
      </w:r>
    </w:p>
    <w:p w:rsidR="00B570A1" w:rsidRDefault="00B570A1" w:rsidP="00B570A1">
      <w:pPr>
        <w:pStyle w:val="Megolds"/>
      </w:pPr>
      <w:r>
        <w:t xml:space="preserve">H. Paraméteres, a </w:t>
      </w:r>
      <w:r>
        <w:rPr>
          <w:rFonts w:ascii="Courier New" w:eastAsia="Batang" w:hAnsi="Courier New" w:cs="Courier New"/>
        </w:rPr>
        <w:t>méret 50-</w:t>
      </w:r>
      <w:r>
        <w:t xml:space="preserve">nél helyes </w:t>
      </w:r>
      <w:r>
        <w:tab/>
        <w:t>5 pont</w:t>
      </w:r>
    </w:p>
    <w:p w:rsidR="00B570A1" w:rsidRDefault="00B570A1" w:rsidP="00B570A1">
      <w:pPr>
        <w:pStyle w:val="Megolds"/>
      </w:pPr>
      <w:r>
        <w:t xml:space="preserve">I. Paraméteres, a </w:t>
      </w:r>
      <w:r>
        <w:rPr>
          <w:rFonts w:ascii="Courier New" w:eastAsia="Batang" w:hAnsi="Courier New" w:cs="Courier New"/>
        </w:rPr>
        <w:t>méret 70-</w:t>
      </w:r>
      <w:r>
        <w:t>nél helyes</w:t>
      </w:r>
      <w:r>
        <w:tab/>
        <w:t>5 pont</w:t>
      </w:r>
    </w:p>
    <w:p w:rsidR="00B570A1" w:rsidRDefault="00B570A1" w:rsidP="00B570A1">
      <w:pPr>
        <w:pStyle w:val="Megolds"/>
      </w:pPr>
      <w:r>
        <w:t xml:space="preserve">J. Paraméteres, a </w:t>
      </w:r>
      <w:r>
        <w:rPr>
          <w:rFonts w:ascii="Courier New" w:eastAsia="Batang" w:hAnsi="Courier New" w:cs="Courier New"/>
        </w:rPr>
        <w:t>méret 100-</w:t>
      </w:r>
      <w:r>
        <w:t xml:space="preserve">nál helyes </w:t>
      </w:r>
      <w:r>
        <w:tab/>
        <w:t>5 pont</w:t>
      </w:r>
    </w:p>
    <w:p w:rsidR="00F127F3" w:rsidRPr="00FE6FC9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FE6FC9">
        <w:rPr>
          <w:u w:val="none"/>
        </w:rPr>
        <w:t>: Indián sátor (</w:t>
      </w:r>
      <w:r w:rsidR="009D223B" w:rsidRPr="00FE6FC9">
        <w:rPr>
          <w:u w:val="none"/>
        </w:rPr>
        <w:t>4</w:t>
      </w:r>
      <w:r w:rsidR="00AD6532" w:rsidRPr="00FE6FC9">
        <w:rPr>
          <w:u w:val="none"/>
        </w:rPr>
        <w:t>0</w:t>
      </w:r>
      <w:r w:rsidRPr="00FE6FC9">
        <w:rPr>
          <w:u w:val="none"/>
        </w:rPr>
        <w:t xml:space="preserve"> pont)</w:t>
      </w:r>
    </w:p>
    <w:p w:rsidR="00D03CAE" w:rsidRDefault="00F127F3" w:rsidP="00D03CAE">
      <w:pPr>
        <w:pStyle w:val="Bekezds"/>
      </w:pPr>
      <w:r>
        <w:t>Készítsd el a következő indián sátrakat rajzoló eljárásokat (</w:t>
      </w:r>
      <w:r w:rsidR="007D3DED">
        <w:t xml:space="preserve">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64521F1" wp14:editId="1533FB49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4521F1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627E2E4" wp14:editId="03382172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627E2E4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5551102" wp14:editId="1B7A58AA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551102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D3DED" w:rsidRPr="00EC65B6">
        <w:rPr>
          <w:rFonts w:cs="Courier New"/>
        </w:rPr>
        <w:t xml:space="preserve"> </w:t>
      </w:r>
      <w:r>
        <w:t xml:space="preserve">), ahol </w:t>
      </w:r>
      <w:r w:rsidR="007D3DE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D03CAE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733B6" w:rsidTr="00581293">
        <w:trPr>
          <w:trHeight w:val="2895"/>
        </w:trPr>
        <w:tc>
          <w:tcPr>
            <w:tcW w:w="3005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lastRenderedPageBreak/>
              <w:drawing>
                <wp:inline distT="0" distB="0" distL="0" distR="0">
                  <wp:extent cx="1668780" cy="165671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65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91310" cy="1751330"/>
                  <wp:effectExtent l="0" t="0" r="0" b="0"/>
                  <wp:docPr id="3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75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715770" cy="1496060"/>
                  <wp:effectExtent l="0" t="0" r="0" b="0"/>
                  <wp:docPr id="4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770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DED" w:rsidRPr="002845AE" w:rsidTr="00581293">
        <w:tc>
          <w:tcPr>
            <w:tcW w:w="3005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84700C" wp14:editId="70CB3FA4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84700C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0557B20" wp14:editId="2A6160E7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0557B20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CF556E" wp14:editId="510D6328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4CF556E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9430C7" w:rsidRDefault="009430C7" w:rsidP="009430C7">
      <w:pPr>
        <w:pStyle w:val="Megolds"/>
        <w:ind w:left="0" w:firstLine="0"/>
      </w:pPr>
      <w:r>
        <w:t>Értékelés:</w:t>
      </w:r>
    </w:p>
    <w:p w:rsidR="009430C7" w:rsidRPr="009430C7" w:rsidRDefault="0065282E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B3430">
        <w:rPr>
          <w:noProof/>
        </w:rPr>
        <w:drawing>
          <wp:inline distT="0" distB="0" distL="0" distR="0">
            <wp:extent cx="469265" cy="421640"/>
            <wp:effectExtent l="0" t="0" r="0" b="0"/>
            <wp:docPr id="5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FBD">
        <w:rPr>
          <w:noProof/>
        </w:rPr>
        <w:t xml:space="preserve"> </w:t>
      </w:r>
      <w:r w:rsidR="00DA021B">
        <w:rPr>
          <w:rFonts w:ascii="Courier New" w:hAnsi="Courier New"/>
          <w:b/>
          <w:szCs w:val="24"/>
        </w:rPr>
        <w:t>Alapábra</w:t>
      </w:r>
      <w:r w:rsidR="00DA021B">
        <w:rPr>
          <w:rFonts w:ascii="Courier New" w:hAnsi="Courier New"/>
          <w:b/>
          <w:szCs w:val="24"/>
        </w:rPr>
        <w:br/>
      </w:r>
      <w:r w:rsidR="00553787">
        <w:rPr>
          <w:rFonts w:ascii="Courier New" w:hAnsi="Courier New"/>
          <w:b/>
          <w:szCs w:val="24"/>
        </w:rPr>
        <w:t>(</w:t>
      </w:r>
      <w:r w:rsidR="005312B7">
        <w:rPr>
          <w:rFonts w:ascii="Courier New" w:hAnsi="Courier New"/>
          <w:b/>
          <w:szCs w:val="24"/>
        </w:rPr>
        <w:t>sátor1</w:t>
      </w:r>
      <w:r w:rsidR="0049566F">
        <w:rPr>
          <w:rFonts w:ascii="Courier New" w:hAnsi="Courier New"/>
          <w:b/>
          <w:szCs w:val="24"/>
        </w:rPr>
        <w:t>, sátor2, sátor3 valamelyikére igaz, hogy</w:t>
      </w:r>
      <w:r w:rsidR="00064FFA">
        <w:rPr>
          <w:rFonts w:ascii="Courier New" w:hAnsi="Courier New"/>
          <w:b/>
          <w:szCs w:val="24"/>
        </w:rPr>
        <w:t>)</w:t>
      </w:r>
    </w:p>
    <w:p w:rsidR="009430C7" w:rsidRDefault="009430C7" w:rsidP="009430C7">
      <w:pPr>
        <w:pStyle w:val="Megolds"/>
        <w:ind w:left="0" w:firstLine="0"/>
      </w:pPr>
      <w:r>
        <w:t xml:space="preserve">A. </w:t>
      </w:r>
      <w:r w:rsidR="00C10B6F">
        <w:t>A</w:t>
      </w:r>
      <w:r w:rsidR="0054370F">
        <w:t xml:space="preserve"> külső szabályos háromszög</w:t>
      </w:r>
      <w:r w:rsidR="00C10B6F">
        <w:t>nél</w:t>
      </w:r>
      <w:r w:rsidR="0054370F">
        <w:t xml:space="preserve"> az </w:t>
      </w:r>
      <w:r w:rsidR="0054370F" w:rsidRPr="009430C7">
        <w:t>átadott</w:t>
      </w:r>
      <w:r w:rsidR="0054370F">
        <w:t xml:space="preserve"> paraméter az oldal hossza</w:t>
      </w:r>
      <w:r w:rsidR="00407B38">
        <w:t>;</w:t>
      </w:r>
      <w:r w:rsidR="00FF5F4C">
        <w:t xml:space="preserve"> alsó </w:t>
      </w:r>
      <w:r w:rsidR="00FC536E">
        <w:t>oldal</w:t>
      </w:r>
      <w:r w:rsidR="00FF5F4C">
        <w:t xml:space="preserve"> vastag</w:t>
      </w:r>
      <w:r>
        <w:tab/>
      </w:r>
      <w:r w:rsidR="00632235">
        <w:t>2</w:t>
      </w:r>
      <w:r w:rsidR="00FF5F4C">
        <w:t>+</w:t>
      </w:r>
      <w:r w:rsidR="00A57F61">
        <w:t>1</w:t>
      </w:r>
      <w:r w:rsidR="000733FB">
        <w:t xml:space="preserve"> </w:t>
      </w:r>
      <w:r>
        <w:t>pont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B. </w:t>
      </w:r>
      <w:r w:rsidR="006F7CE8">
        <w:t xml:space="preserve">A </w:t>
      </w:r>
      <w:r w:rsidR="00FF5F4C">
        <w:t>belső szabályos háromszög</w:t>
      </w:r>
      <w:r w:rsidR="006F7CE8">
        <w:t xml:space="preserve"> mérete fele a nagynak</w:t>
      </w:r>
      <w:r w:rsidR="00994158">
        <w:t>;</w:t>
      </w:r>
      <w:r w:rsidR="000C1C98">
        <w:t xml:space="preserve"> </w:t>
      </w:r>
      <w:r w:rsidR="00AC6576">
        <w:t xml:space="preserve"> </w:t>
      </w:r>
      <w:r w:rsidR="00C834FD">
        <w:br/>
      </w:r>
      <w:r w:rsidR="000C1C98">
        <w:t>illeszked</w:t>
      </w:r>
      <w:r w:rsidR="00AC6576">
        <w:t>ik</w:t>
      </w:r>
      <w:r w:rsidR="000C1C98">
        <w:t xml:space="preserve"> a külső háromszög oldalára</w:t>
      </w:r>
      <w:r w:rsidR="00994158">
        <w:t>;</w:t>
      </w:r>
      <w:r w:rsidR="00FF5F4C">
        <w:t xml:space="preserve"> </w:t>
      </w:r>
      <w:r w:rsidR="000C1C98">
        <w:br/>
      </w:r>
      <w:r w:rsidR="00FF5F4C">
        <w:t>alsó vonal</w:t>
      </w:r>
      <w:r w:rsidR="00DD00AC">
        <w:t xml:space="preserve"> </w:t>
      </w:r>
      <w:r w:rsidR="00FF5F4C">
        <w:t>vastag</w:t>
      </w:r>
      <w:r w:rsidR="00982B81">
        <w:t xml:space="preserve"> (és ugyanolyan vastag</w:t>
      </w:r>
      <w:r w:rsidR="00DD00AC">
        <w:t>, mint a külső</w:t>
      </w:r>
      <w:r w:rsidR="00882A3B">
        <w:t xml:space="preserve"> háromszög esetén</w:t>
      </w:r>
      <w:r w:rsidR="00982B81">
        <w:t>)</w:t>
      </w:r>
      <w:r w:rsidR="00A95447">
        <w:t>;</w:t>
      </w:r>
      <w:r w:rsidR="00FF5F4C">
        <w:tab/>
      </w:r>
      <w:r w:rsidR="00632235">
        <w:t>2</w:t>
      </w:r>
      <w:r w:rsidR="00A95447">
        <w:t>+</w:t>
      </w:r>
      <w:r w:rsidR="00632235">
        <w:t>2</w:t>
      </w:r>
      <w:r w:rsidR="00A14E25">
        <w:t>+1</w:t>
      </w:r>
      <w:r w:rsidR="003D465D">
        <w:t xml:space="preserve"> </w:t>
      </w:r>
      <w:r w:rsidR="00FF5F4C">
        <w:t>pont</w:t>
      </w:r>
    </w:p>
    <w:p w:rsidR="000C1C98" w:rsidRDefault="000C1C98" w:rsidP="009430C7">
      <w:pPr>
        <w:pStyle w:val="Megolds"/>
        <w:ind w:left="0" w:firstLine="0"/>
      </w:pPr>
      <w:r>
        <w:t xml:space="preserve"> </w:t>
      </w:r>
    </w:p>
    <w:p w:rsidR="009430C7" w:rsidRPr="000C1C98" w:rsidRDefault="009430C7" w:rsidP="009430C7">
      <w:pPr>
        <w:pStyle w:val="Megolds"/>
        <w:ind w:left="0" w:firstLine="0"/>
        <w:rPr>
          <w:vanish/>
          <w:specVanish/>
        </w:rPr>
      </w:pPr>
      <w:r>
        <w:t xml:space="preserve">C. </w:t>
      </w:r>
      <w:r w:rsidR="002838AB">
        <w:t>Az</w:t>
      </w:r>
      <w:r w:rsidR="002343F9">
        <w:t xml:space="preserve"> eljárás</w:t>
      </w:r>
      <w:r w:rsidR="009334FF">
        <w:t xml:space="preserve"> </w:t>
      </w:r>
      <w:r w:rsidR="000733FB">
        <w:t xml:space="preserve">a </w:t>
      </w:r>
      <w:r w:rsidR="009334FF">
        <w:t xml:space="preserve">100-as paramétert </w:t>
      </w:r>
      <w:r w:rsidR="000B7905">
        <w:t>meg</w:t>
      </w:r>
      <w:r w:rsidR="009334FF">
        <w:t>adva</w:t>
      </w:r>
      <w:r w:rsidR="002343F9">
        <w:t xml:space="preserve"> </w:t>
      </w:r>
      <w:r w:rsidR="009334FF">
        <w:t xml:space="preserve">kirajzolja </w:t>
      </w:r>
      <w:r w:rsidR="000733FB">
        <w:t>a sátor1 eljárás képét</w:t>
      </w:r>
      <w:r w:rsidR="009334FF">
        <w:tab/>
      </w:r>
      <w:r w:rsidR="00632235">
        <w:t>2</w:t>
      </w:r>
      <w:r>
        <w:t xml:space="preserve"> pont</w:t>
      </w:r>
    </w:p>
    <w:p w:rsidR="00362BA3" w:rsidRPr="000733FB" w:rsidRDefault="000C1C98" w:rsidP="009430C7">
      <w:pPr>
        <w:pStyle w:val="Megolds"/>
        <w:ind w:left="0" w:firstLine="0"/>
        <w:rPr>
          <w:bCs/>
          <w:szCs w:val="24"/>
        </w:rPr>
      </w:pPr>
      <w:r>
        <w:rPr>
          <w:rFonts w:ascii="Courier New" w:hAnsi="Courier New"/>
          <w:b/>
          <w:szCs w:val="24"/>
        </w:rPr>
        <w:t xml:space="preserve"> </w:t>
      </w:r>
      <w:r w:rsidR="000733FB">
        <w:rPr>
          <w:rFonts w:ascii="Courier New" w:hAnsi="Courier New"/>
          <w:b/>
          <w:szCs w:val="24"/>
        </w:rPr>
        <w:br/>
      </w:r>
      <w:r w:rsidR="000733FB" w:rsidRPr="000733FB">
        <w:rPr>
          <w:bCs/>
          <w:szCs w:val="24"/>
        </w:rPr>
        <w:t>(két szabályos háromszög, egy vonalban, alsó vonal vastag, szimmetrikus az ábra)</w:t>
      </w:r>
    </w:p>
    <w:p w:rsidR="009D6E38" w:rsidRDefault="009D6E38" w:rsidP="009430C7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sátor1</w:t>
      </w:r>
    </w:p>
    <w:p w:rsidR="00B94DFE" w:rsidRDefault="00B94DFE" w:rsidP="009430C7">
      <w:pPr>
        <w:pStyle w:val="Megolds"/>
        <w:ind w:left="0" w:firstLine="0"/>
      </w:pPr>
      <w:r>
        <w:t>D.</w:t>
      </w:r>
      <w:r>
        <w:tab/>
        <w:t xml:space="preserve">A külső háromszög tetején meg van rajzolva a 3 szakasz </w:t>
      </w:r>
      <w:r>
        <w:tab/>
      </w:r>
      <w:r w:rsidR="00632235">
        <w:t>2</w:t>
      </w:r>
      <w:r>
        <w:t xml:space="preserve"> pont</w:t>
      </w:r>
      <w:r>
        <w:br/>
        <w:t xml:space="preserve">(a két oldalsó az oldalak folytatása, a középső az alapra merőleges) </w:t>
      </w:r>
    </w:p>
    <w:p w:rsidR="009430C7" w:rsidRDefault="002311A2" w:rsidP="009430C7">
      <w:pPr>
        <w:pStyle w:val="Megolds"/>
        <w:ind w:left="0" w:firstLine="0"/>
      </w:pPr>
      <w:r>
        <w:t>E</w:t>
      </w:r>
      <w:r w:rsidR="009430C7">
        <w:t xml:space="preserve">. </w:t>
      </w:r>
      <w:r w:rsidR="009D6E38">
        <w:t>Az eljárás a mintá</w:t>
      </w:r>
      <w:r w:rsidR="002D3F95">
        <w:t>val megegyező</w:t>
      </w:r>
      <w:r w:rsidR="009D6E38">
        <w:t xml:space="preserve"> ábrát </w:t>
      </w:r>
      <w:r w:rsidR="009D6E38" w:rsidRPr="009430C7">
        <w:t>rajzol</w:t>
      </w:r>
      <w:r w:rsidR="009D6E38">
        <w:t>ja ki k</w:t>
      </w:r>
      <w:r w:rsidR="002343F9">
        <w:t xml:space="preserve">isebb (pl. 50) </w:t>
      </w:r>
      <w:r w:rsidR="009D6E38">
        <w:br/>
      </w:r>
      <w:r w:rsidR="002343F9">
        <w:t xml:space="preserve">és nagyobb (150) paraméterrel </w:t>
      </w:r>
      <w:r w:rsidR="002343F9" w:rsidRPr="009430C7">
        <w:t>meghívva</w:t>
      </w:r>
      <w:r w:rsidR="009430C7">
        <w:tab/>
      </w:r>
      <w:r w:rsidR="00632235">
        <w:t>3</w:t>
      </w:r>
      <w:r w:rsidR="009430C7">
        <w:t>+</w:t>
      </w:r>
      <w:r w:rsidR="00632235">
        <w:t>3</w:t>
      </w:r>
      <w:r w:rsidR="009430C7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sátor2</w:t>
      </w:r>
    </w:p>
    <w:p w:rsidR="009430C7" w:rsidRDefault="003231B6" w:rsidP="009430C7">
      <w:pPr>
        <w:pStyle w:val="Megolds"/>
        <w:ind w:left="0" w:firstLine="0"/>
      </w:pPr>
      <w:r>
        <w:t>F</w:t>
      </w:r>
      <w:r w:rsidR="009430C7">
        <w:t xml:space="preserve">. </w:t>
      </w:r>
      <w:r w:rsidR="009C464C">
        <w:t>A belső háromszög tetején van egy fekete pont</w:t>
      </w:r>
      <w:r w:rsidR="002E470E">
        <w:t xml:space="preserve"> </w:t>
      </w:r>
      <w:r w:rsidR="002E470E">
        <w:tab/>
      </w:r>
      <w:r w:rsidR="009430C7">
        <w:t>1 pont</w:t>
      </w:r>
    </w:p>
    <w:p w:rsidR="00C205EC" w:rsidRDefault="003231B6" w:rsidP="00C205EC">
      <w:pPr>
        <w:pStyle w:val="Megolds"/>
        <w:ind w:left="0" w:firstLine="0"/>
      </w:pPr>
      <w:r>
        <w:t>G</w:t>
      </w:r>
      <w:r w:rsidR="009430C7">
        <w:t xml:space="preserve">. </w:t>
      </w:r>
      <w:r w:rsidR="00C205EC">
        <w:t xml:space="preserve">A külső háromszög tetején meg van rajzolva a 3 szakasz </w:t>
      </w:r>
      <w:r w:rsidR="00C205EC">
        <w:tab/>
      </w:r>
      <w:r w:rsidR="00407B38">
        <w:t>2</w:t>
      </w:r>
      <w:r w:rsidR="00C205EC">
        <w:t xml:space="preserve"> pont</w:t>
      </w:r>
      <w:r w:rsidR="00C205EC">
        <w:br/>
        <w:t xml:space="preserve">(a két oldalsó az oldalak folytatása, a középső az alapra merőleges) </w:t>
      </w:r>
    </w:p>
    <w:p w:rsidR="00F01C20" w:rsidRDefault="006549F0" w:rsidP="00F01C20">
      <w:pPr>
        <w:pStyle w:val="Megolds"/>
        <w:ind w:left="0" w:firstLine="0"/>
      </w:pPr>
      <w:r>
        <w:t>H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1C4DB9">
        <w:rPr>
          <w:rFonts w:ascii="Courier New" w:hAnsi="Courier New" w:cs="Courier New"/>
        </w:rPr>
        <w:t>2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13467F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2E0473">
        <w:t>2</w:t>
      </w:r>
      <w:r w:rsidR="00F01C20">
        <w:t xml:space="preserve"> pont</w:t>
      </w:r>
    </w:p>
    <w:p w:rsidR="00F01C20" w:rsidRDefault="006549F0" w:rsidP="00F01C20">
      <w:pPr>
        <w:pStyle w:val="Megolds"/>
        <w:ind w:left="0" w:firstLine="0"/>
      </w:pPr>
      <w:r>
        <w:t>I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632235">
        <w:t>3</w:t>
      </w:r>
      <w:r w:rsidR="00F01C20">
        <w:t>+</w:t>
      </w:r>
      <w:r w:rsidR="00632235">
        <w:t>3</w:t>
      </w:r>
      <w:r w:rsidR="00F01C20">
        <w:t xml:space="preserve"> pont</w:t>
      </w:r>
    </w:p>
    <w:p w:rsidR="009430C7" w:rsidRPr="009430C7" w:rsidRDefault="005312B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sátor3</w:t>
      </w:r>
    </w:p>
    <w:p w:rsidR="009430C7" w:rsidRDefault="006549F0" w:rsidP="009430C7">
      <w:pPr>
        <w:pStyle w:val="Megolds"/>
        <w:ind w:left="0" w:firstLine="0"/>
      </w:pPr>
      <w:r>
        <w:t>J</w:t>
      </w:r>
      <w:r w:rsidR="009430C7">
        <w:t xml:space="preserve">. </w:t>
      </w:r>
      <w:r w:rsidR="009E70D7">
        <w:t>A külső háromszög tetején van egy fekete pont</w:t>
      </w:r>
      <w:r w:rsidR="002E470E">
        <w:tab/>
        <w:t>1</w:t>
      </w:r>
      <w:r w:rsidR="009430C7">
        <w:t xml:space="preserve"> pont</w:t>
      </w:r>
    </w:p>
    <w:p w:rsidR="00BA10E4" w:rsidRDefault="006549F0" w:rsidP="00BA10E4">
      <w:pPr>
        <w:pStyle w:val="Megolds"/>
        <w:ind w:left="0" w:firstLine="0"/>
      </w:pPr>
      <w:r>
        <w:t>K</w:t>
      </w:r>
      <w:r w:rsidR="00BA10E4">
        <w:t xml:space="preserve">. A belső háromszög tetején meg van rajzolva a 3 szakasz </w:t>
      </w:r>
      <w:r w:rsidR="00BA10E4">
        <w:tab/>
      </w:r>
      <w:r w:rsidR="00407B38">
        <w:t>2</w:t>
      </w:r>
      <w:r w:rsidR="00BA10E4">
        <w:t xml:space="preserve"> pont</w:t>
      </w:r>
      <w:r w:rsidR="00BA10E4">
        <w:br/>
        <w:t xml:space="preserve">(a két oldalsó az oldalak folytatása, a középső az alapra merőleges) </w:t>
      </w:r>
    </w:p>
    <w:p w:rsidR="00F01C20" w:rsidRDefault="00830CC2" w:rsidP="00F01C20">
      <w:pPr>
        <w:pStyle w:val="Megolds"/>
        <w:ind w:left="0" w:firstLine="0"/>
      </w:pPr>
      <w:r>
        <w:t>L</w:t>
      </w:r>
      <w:r w:rsidR="00F01C20">
        <w:t xml:space="preserve">. A </w:t>
      </w:r>
      <w:r w:rsidR="00F01C20">
        <w:rPr>
          <w:rFonts w:ascii="Courier New" w:hAnsi="Courier New" w:cs="Courier New"/>
        </w:rPr>
        <w:t>sátor</w:t>
      </w:r>
      <w:r w:rsidR="00210090">
        <w:rPr>
          <w:rFonts w:ascii="Courier New" w:hAnsi="Courier New" w:cs="Courier New"/>
        </w:rPr>
        <w:t>3</w:t>
      </w:r>
      <w:r w:rsidR="00F01C20" w:rsidRPr="00C462F6">
        <w:rPr>
          <w:rFonts w:ascii="Courier New" w:hAnsi="Courier New" w:cs="Courier New"/>
        </w:rPr>
        <w:t xml:space="preserve"> </w:t>
      </w:r>
      <w:r w:rsidR="00F01C20">
        <w:rPr>
          <w:rFonts w:ascii="Courier New" w:hAnsi="Courier New" w:cs="Courier New"/>
        </w:rPr>
        <w:t>1</w:t>
      </w:r>
      <w:r w:rsidR="00F01C20" w:rsidRPr="00C462F6">
        <w:rPr>
          <w:rFonts w:ascii="Courier New" w:hAnsi="Courier New" w:cs="Courier New"/>
        </w:rPr>
        <w:t>00</w:t>
      </w:r>
      <w:r w:rsidR="00F01C20">
        <w:t xml:space="preserve"> eljárás a mintának megfelelő ábrát </w:t>
      </w:r>
      <w:r w:rsidR="00F01C20" w:rsidRPr="009430C7">
        <w:t>rajzol</w:t>
      </w:r>
      <w:r w:rsidR="00FC195E">
        <w:t>ja</w:t>
      </w:r>
      <w:r w:rsidR="00F01C20">
        <w:t xml:space="preserve">, </w:t>
      </w:r>
      <w:r w:rsidR="001C4DB9">
        <w:t>az ábra szimmetrikus</w:t>
      </w:r>
      <w:r w:rsidR="00F01C20">
        <w:tab/>
      </w:r>
      <w:r w:rsidR="002E0473">
        <w:t>2</w:t>
      </w:r>
      <w:r w:rsidR="00F01C20">
        <w:t xml:space="preserve"> pont</w:t>
      </w:r>
    </w:p>
    <w:p w:rsidR="00F01C20" w:rsidRDefault="00830CC2" w:rsidP="00F01C20">
      <w:pPr>
        <w:pStyle w:val="Megolds"/>
        <w:ind w:left="0" w:firstLine="0"/>
      </w:pPr>
      <w:r>
        <w:t>M</w:t>
      </w:r>
      <w:r w:rsidR="00F01C20">
        <w:t xml:space="preserve">. Kisebb (pl. 50) és nagyobb (150) paraméterrel </w:t>
      </w:r>
      <w:r w:rsidR="00F01C20" w:rsidRPr="009430C7">
        <w:t>meghívva</w:t>
      </w:r>
      <w:r w:rsidR="00F01C20">
        <w:t xml:space="preserve"> is igaz a fenti állítás</w:t>
      </w:r>
      <w:r w:rsidR="00F01C20">
        <w:tab/>
      </w:r>
      <w:r w:rsidR="00632235">
        <w:t>3</w:t>
      </w:r>
      <w:r w:rsidR="00F01C20">
        <w:t>+</w:t>
      </w:r>
      <w:r w:rsidR="00632235">
        <w:t>3</w:t>
      </w:r>
      <w:r w:rsidR="00F01C20">
        <w:t xml:space="preserve"> pont</w:t>
      </w:r>
    </w:p>
    <w:sectPr w:rsidR="00F01C20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6C5" w:rsidRDefault="008B56C5" w:rsidP="00A61103">
      <w:r>
        <w:separator/>
      </w:r>
    </w:p>
  </w:endnote>
  <w:endnote w:type="continuationSeparator" w:id="0">
    <w:p w:rsidR="008B56C5" w:rsidRDefault="008B56C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973DD9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20</w:t>
    </w:r>
    <w:r w:rsidRPr="009331FC">
      <w:t>.0</w:t>
    </w:r>
    <w:r w:rsidR="00C66F08">
      <w:t>1</w:t>
    </w:r>
    <w:r w:rsidRPr="009331FC">
      <w:t>.</w:t>
    </w:r>
    <w:r w:rsidR="00C66F08">
      <w:t>29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6C5" w:rsidRDefault="008B56C5" w:rsidP="00A61103">
      <w:r>
        <w:separator/>
      </w:r>
    </w:p>
  </w:footnote>
  <w:footnote w:type="continuationSeparator" w:id="0">
    <w:p w:rsidR="008B56C5" w:rsidRDefault="008B56C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973DD9">
      <w:t>Első</w:t>
    </w:r>
    <w:r w:rsidRPr="009331FC">
      <w:t xml:space="preserve"> forduló</w:t>
    </w:r>
    <w:r w:rsidRPr="009331FC">
      <w:tab/>
    </w:r>
    <w:r w:rsidR="00766C32">
      <w:t>I</w:t>
    </w:r>
    <w:r w:rsidRPr="009331FC">
      <w:t>I. k</w:t>
    </w:r>
    <w:r w:rsidR="007009E6" w:rsidRPr="009331FC">
      <w:t>orcsoport</w:t>
    </w:r>
    <w:r w:rsidRPr="009331FC">
      <w:t xml:space="preserve">: </w:t>
    </w:r>
    <w:r w:rsidR="00766C32">
      <w:t>5</w:t>
    </w:r>
    <w:r w:rsidRPr="009331FC">
      <w:t>-</w:t>
    </w:r>
    <w:r w:rsidR="00766C32">
      <w:t>6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210090"/>
    <w:rsid w:val="002144AD"/>
    <w:rsid w:val="002311A2"/>
    <w:rsid w:val="002343F9"/>
    <w:rsid w:val="00236B4F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235"/>
    <w:rsid w:val="0063271E"/>
    <w:rsid w:val="0065282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6F7134"/>
    <w:rsid w:val="006F7CE8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D3DED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56C5"/>
    <w:rsid w:val="008C7DAA"/>
    <w:rsid w:val="008D173A"/>
    <w:rsid w:val="008D4451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3DD9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5634"/>
    <w:rsid w:val="00A10294"/>
    <w:rsid w:val="00A1217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57F61"/>
    <w:rsid w:val="00A6063C"/>
    <w:rsid w:val="00A61103"/>
    <w:rsid w:val="00A66360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043AF"/>
    <w:rsid w:val="00C10B6F"/>
    <w:rsid w:val="00C17886"/>
    <w:rsid w:val="00C17DE7"/>
    <w:rsid w:val="00C205EC"/>
    <w:rsid w:val="00C23813"/>
    <w:rsid w:val="00C26D05"/>
    <w:rsid w:val="00C462F6"/>
    <w:rsid w:val="00C51E8E"/>
    <w:rsid w:val="00C52A17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C65B6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6FC9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14C66"/>
  <w15:chartTrackingRefBased/>
  <w15:docId w15:val="{9286AAEE-8699-4296-8FFA-22DA9CE4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52D4F-2742-4FCE-BF2E-97C84898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6</cp:revision>
  <cp:lastPrinted>2016-01-18T11:10:00Z</cp:lastPrinted>
  <dcterms:created xsi:type="dcterms:W3CDTF">2020-01-20T19:44:00Z</dcterms:created>
  <dcterms:modified xsi:type="dcterms:W3CDTF">2020-01-21T11:57:00Z</dcterms:modified>
</cp:coreProperties>
</file>